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51A" w:rsidRDefault="0035551A">
      <w:r>
        <w:rPr>
          <w:noProof/>
        </w:rPr>
        <w:drawing>
          <wp:inline distT="0" distB="0" distL="0" distR="0">
            <wp:extent cx="2330151" cy="1085850"/>
            <wp:effectExtent l="0" t="0" r="0" b="0"/>
            <wp:docPr id="1" name="圖片 1" descr="今傳媒 JNE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今傳媒 JNEW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614" cy="1090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51A" w:rsidRPr="0035551A" w:rsidRDefault="0035551A" w:rsidP="0035551A"/>
    <w:p w:rsidR="0035551A" w:rsidRPr="0035551A" w:rsidRDefault="0035551A" w:rsidP="0035551A"/>
    <w:p w:rsidR="0035551A" w:rsidRDefault="0035551A" w:rsidP="0035551A"/>
    <w:p w:rsidR="0035551A" w:rsidRPr="0035551A" w:rsidRDefault="0035551A" w:rsidP="0035551A">
      <w:pPr>
        <w:widowControl/>
        <w:rPr>
          <w:rFonts w:ascii="Arial" w:eastAsia="新細明體" w:hAnsi="Arial" w:cs="Arial"/>
          <w:color w:val="222222"/>
          <w:kern w:val="0"/>
          <w:szCs w:val="24"/>
        </w:rPr>
      </w:pPr>
      <w:hyperlink r:id="rId5" w:history="1">
        <w:r w:rsidRPr="0035551A">
          <w:rPr>
            <w:rFonts w:ascii="Arial" w:eastAsia="新細明體" w:hAnsi="Arial" w:cs="Arial"/>
            <w:b/>
            <w:bCs/>
            <w:caps/>
            <w:color w:val="FFFFFF"/>
            <w:kern w:val="0"/>
            <w:sz w:val="15"/>
            <w:szCs w:val="15"/>
            <w:u w:val="single"/>
            <w:shd w:val="clear" w:color="auto" w:fill="1151D3"/>
          </w:rPr>
          <w:t>地方大小事</w:t>
        </w:r>
      </w:hyperlink>
      <w:hyperlink r:id="rId6" w:history="1">
        <w:r w:rsidRPr="0035551A">
          <w:rPr>
            <w:rFonts w:ascii="Arial" w:eastAsia="新細明體" w:hAnsi="Arial" w:cs="Arial"/>
            <w:b/>
            <w:bCs/>
            <w:caps/>
            <w:color w:val="FFFFFF"/>
            <w:kern w:val="0"/>
            <w:sz w:val="15"/>
            <w:szCs w:val="15"/>
            <w:u w:val="single"/>
            <w:shd w:val="clear" w:color="auto" w:fill="1151D3"/>
          </w:rPr>
          <w:t>高雄市</w:t>
        </w:r>
      </w:hyperlink>
    </w:p>
    <w:p w:rsidR="0035551A" w:rsidRPr="0035551A" w:rsidRDefault="0035551A" w:rsidP="0035551A">
      <w:pPr>
        <w:widowControl/>
        <w:spacing w:before="100" w:beforeAutospacing="1" w:after="100" w:afterAutospacing="1" w:line="627" w:lineRule="atLeast"/>
        <w:outlineLvl w:val="0"/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</w:pPr>
      <w:r w:rsidRPr="0035551A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聚焦大健康產業引領健康科技新思維</w:t>
      </w:r>
      <w:r w:rsidRPr="0035551A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 xml:space="preserve"> </w:t>
      </w:r>
      <w:r w:rsidRPr="0035551A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輔英科大舉行全國健康產業議題專題競賽</w:t>
      </w:r>
    </w:p>
    <w:p w:rsidR="0035551A" w:rsidRPr="0035551A" w:rsidRDefault="0035551A" w:rsidP="0035551A">
      <w:pPr>
        <w:widowControl/>
        <w:shd w:val="clear" w:color="auto" w:fill="FFFFFF"/>
        <w:rPr>
          <w:rFonts w:ascii="Arial" w:eastAsia="新細明體" w:hAnsi="Arial" w:cs="Arial"/>
          <w:color w:val="222222"/>
          <w:kern w:val="0"/>
          <w:szCs w:val="24"/>
        </w:rPr>
      </w:pPr>
      <w:r w:rsidRPr="0035551A">
        <w:rPr>
          <w:rFonts w:ascii="Arial" w:eastAsia="新細明體" w:hAnsi="Arial" w:cs="Arial"/>
          <w:noProof/>
          <w:color w:val="212121"/>
          <w:kern w:val="0"/>
          <w:sz w:val="21"/>
          <w:szCs w:val="21"/>
        </w:rPr>
        <w:drawing>
          <wp:inline distT="0" distB="0" distL="0" distR="0">
            <wp:extent cx="1428750" cy="1428750"/>
            <wp:effectExtent l="0" t="0" r="0" b="0"/>
            <wp:docPr id="5" name="圖片 5" descr="https://secure.gravatar.com/avatar/cd15488175c78bc20f9e1d99dabb66c4836c3bfe380642596561bafb591e884e?s=150&amp;d=blank&amp;r=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cd15488175c78bc20f9e1d99dabb66c4836c3bfe380642596561bafb591e884e?s=150&amp;d=blank&amp;r=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51A" w:rsidRPr="0035551A" w:rsidRDefault="0035551A" w:rsidP="0035551A">
      <w:pPr>
        <w:widowControl/>
        <w:pBdr>
          <w:bottom w:val="single" w:sz="6" w:space="0" w:color="CCCCCC"/>
        </w:pBdr>
        <w:shd w:val="clear" w:color="auto" w:fill="FFFFFF"/>
        <w:outlineLvl w:val="3"/>
        <w:rPr>
          <w:rFonts w:ascii="Arial" w:eastAsia="新細明體" w:hAnsi="Arial" w:cs="Arial"/>
          <w:b/>
          <w:bCs/>
          <w:color w:val="333333"/>
          <w:spacing w:val="-12"/>
          <w:kern w:val="0"/>
          <w:sz w:val="21"/>
          <w:szCs w:val="21"/>
        </w:rPr>
      </w:pPr>
      <w:r w:rsidRPr="0035551A">
        <w:rPr>
          <w:rFonts w:ascii="Arial" w:eastAsia="新細明體" w:hAnsi="Arial" w:cs="Arial"/>
          <w:b/>
          <w:bCs/>
          <w:color w:val="999999"/>
          <w:spacing w:val="-12"/>
          <w:kern w:val="0"/>
          <w:sz w:val="21"/>
          <w:szCs w:val="21"/>
        </w:rPr>
        <w:t>By</w:t>
      </w:r>
      <w:hyperlink r:id="rId9" w:history="1">
        <w:r w:rsidRPr="0035551A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  <w:u w:val="single"/>
          </w:rPr>
          <w:t>今傳媒</w:t>
        </w:r>
        <w:r w:rsidRPr="0035551A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  <w:u w:val="single"/>
          </w:rPr>
          <w:t xml:space="preserve">- </w:t>
        </w:r>
        <w:r w:rsidRPr="0035551A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  <w:u w:val="single"/>
          </w:rPr>
          <w:t>記者李祖東</w:t>
        </w:r>
      </w:hyperlink>
    </w:p>
    <w:p w:rsidR="0035551A" w:rsidRPr="0035551A" w:rsidRDefault="0035551A" w:rsidP="0035551A">
      <w:pPr>
        <w:widowControl/>
        <w:shd w:val="clear" w:color="auto" w:fill="FFFFFF"/>
        <w:rPr>
          <w:rFonts w:ascii="Arial" w:eastAsia="新細明體" w:hAnsi="Arial" w:cs="Arial"/>
          <w:color w:val="222222"/>
          <w:kern w:val="0"/>
          <w:szCs w:val="24"/>
        </w:rPr>
      </w:pPr>
      <w:r w:rsidRPr="0035551A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 xml:space="preserve"> 12 </w:t>
      </w:r>
      <w:r w:rsidRPr="0035551A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>月</w:t>
      </w:r>
      <w:r w:rsidRPr="0035551A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 xml:space="preserve"> 26, 2025</w:t>
      </w:r>
      <w:r w:rsidRPr="0035551A">
        <w:rPr>
          <w:rFonts w:ascii="Arial" w:eastAsia="新細明體" w:hAnsi="Arial" w:cs="Arial"/>
          <w:color w:val="222222"/>
          <w:kern w:val="0"/>
          <w:szCs w:val="24"/>
        </w:rPr>
        <w:t>  </w:t>
      </w:r>
      <w:hyperlink r:id="rId10" w:history="1">
        <w:r w:rsidRPr="0035551A">
          <w:rPr>
            <w:rFonts w:ascii="Arial" w:eastAsia="新細明體" w:hAnsi="Arial" w:cs="Arial"/>
            <w:color w:val="212121"/>
            <w:kern w:val="0"/>
            <w:sz w:val="21"/>
            <w:szCs w:val="21"/>
            <w:u w:val="single"/>
          </w:rPr>
          <w:t>聚焦大健康產業引領健康科技新思維</w:t>
        </w:r>
        <w:r w:rsidRPr="0035551A">
          <w:rPr>
            <w:rFonts w:ascii="Arial" w:eastAsia="新細明體" w:hAnsi="Arial" w:cs="Arial"/>
            <w:color w:val="212121"/>
            <w:kern w:val="0"/>
            <w:sz w:val="21"/>
            <w:szCs w:val="21"/>
            <w:u w:val="single"/>
          </w:rPr>
          <w:t xml:space="preserve"> </w:t>
        </w:r>
        <w:r w:rsidRPr="0035551A">
          <w:rPr>
            <w:rFonts w:ascii="Arial" w:eastAsia="新細明體" w:hAnsi="Arial" w:cs="Arial"/>
            <w:color w:val="212121"/>
            <w:kern w:val="0"/>
            <w:sz w:val="21"/>
            <w:szCs w:val="21"/>
            <w:u w:val="single"/>
          </w:rPr>
          <w:t>輔英科大舉行全國健康產業議題專題競賽</w:t>
        </w:r>
      </w:hyperlink>
    </w:p>
    <w:p w:rsidR="0035551A" w:rsidRPr="0035551A" w:rsidRDefault="0035551A" w:rsidP="0035551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5551A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12192000" cy="9144000"/>
            <wp:effectExtent l="0" t="0" r="0" b="0"/>
            <wp:docPr id="4" name="圖片 4" descr="https://focusnews.com.tw/wp-content/uploads/2025/12/S__38667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5/12/S__386672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51A" w:rsidRPr="0035551A" w:rsidRDefault="0035551A" w:rsidP="0035551A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5551A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5/12/S__3866731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5/12/S__3866731-800x60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51A" w:rsidRPr="0035551A" w:rsidRDefault="0035551A" w:rsidP="0035551A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5551A">
        <w:rPr>
          <w:rFonts w:ascii="新細明體" w:eastAsia="新細明體" w:hAnsi="新細明體" w:cs="新細明體"/>
          <w:kern w:val="0"/>
          <w:szCs w:val="24"/>
        </w:rPr>
        <w:t>【今傳媒/記者李祖東報導】</w:t>
      </w:r>
      <w:r w:rsidRPr="0035551A">
        <w:rPr>
          <w:rFonts w:ascii="新細明體" w:eastAsia="新細明體" w:hAnsi="新細明體" w:cs="新細明體"/>
          <w:kern w:val="0"/>
          <w:szCs w:val="24"/>
        </w:rPr>
        <w:br/>
        <w:t>因應臺灣邁入超高齡社會以及健康產業快速發展的人才需求，</w:t>
      </w:r>
      <w:proofErr w:type="gramStart"/>
      <w:r w:rsidRPr="0035551A">
        <w:rPr>
          <w:rFonts w:ascii="新細明體" w:eastAsia="新細明體" w:hAnsi="新細明體" w:cs="新細明體"/>
          <w:kern w:val="0"/>
          <w:szCs w:val="24"/>
        </w:rPr>
        <w:t>輔英科大於</w:t>
      </w:r>
      <w:proofErr w:type="gramEnd"/>
      <w:r w:rsidRPr="0035551A">
        <w:rPr>
          <w:rFonts w:ascii="新細明體" w:eastAsia="新細明體" w:hAnsi="新細明體" w:cs="新細明體"/>
          <w:kern w:val="0"/>
          <w:szCs w:val="24"/>
        </w:rPr>
        <w:t>歲末舉辦「H-</w:t>
      </w:r>
      <w:proofErr w:type="spellStart"/>
      <w:r w:rsidRPr="0035551A">
        <w:rPr>
          <w:rFonts w:ascii="新細明體" w:eastAsia="新細明體" w:hAnsi="新細明體" w:cs="新細明體"/>
          <w:kern w:val="0"/>
          <w:szCs w:val="24"/>
        </w:rPr>
        <w:t>Inno</w:t>
      </w:r>
      <w:proofErr w:type="spellEnd"/>
      <w:r w:rsidRPr="0035551A">
        <w:rPr>
          <w:rFonts w:ascii="新細明體" w:eastAsia="新細明體" w:hAnsi="新細明體" w:cs="新細明體"/>
          <w:kern w:val="0"/>
          <w:szCs w:val="24"/>
        </w:rPr>
        <w:t xml:space="preserve"> 2025全國健康產業議題專題競賽」，盼透過全國性專題研究交流平台，吸引大專院校及高中職學生聚焦大健康產業議題，激發結合理論與科技應用並具有產業價值的創新思維。</w:t>
      </w:r>
    </w:p>
    <w:p w:rsidR="0035551A" w:rsidRPr="0035551A" w:rsidRDefault="0035551A" w:rsidP="0035551A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5551A">
        <w:rPr>
          <w:rFonts w:ascii="新細明體" w:eastAsia="新細明體" w:hAnsi="新細明體" w:cs="新細明體"/>
          <w:kern w:val="0"/>
          <w:szCs w:val="24"/>
        </w:rPr>
        <w:t>輔英科大林惠賢校長表示，臺灣邁入超高齡社會，每五人即有一位逾六十五歲，這對醫療照護、社福、勞動力等構成嚴峻挑戰，因此政府也著力於健康、長照、共融、產業等面向，樂見由健康事業管理系主辦、高齡全程照顧人才培育中心協辦全國健康產業議題專題競賽，透過競賽擦出火花，引導學生培養創新思維與嚴謹研究方法，並從實務場域出發提出可行解方。</w:t>
      </w:r>
    </w:p>
    <w:p w:rsidR="0035551A" w:rsidRPr="0035551A" w:rsidRDefault="0035551A" w:rsidP="0035551A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5551A">
        <w:rPr>
          <w:rFonts w:ascii="新細明體" w:eastAsia="新細明體" w:hAnsi="新細明體" w:cs="新細明體"/>
          <w:kern w:val="0"/>
          <w:szCs w:val="24"/>
        </w:rPr>
        <w:lastRenderedPageBreak/>
        <w:t>林惠賢指出，大健康產業已成為未來發展的重要趨勢，長輩從過往追求「長壽」，轉向如何「健康有尊嚴地長壽」，這涉及健康與醫療、經濟安全、心理健康與社會連結、居住環境便利性。該校擁有全國最大、最完善的高齡全程照顧人才培育中心，就是希望長者在變老過程中能自立、安全且有尊嚴。</w:t>
      </w:r>
    </w:p>
    <w:p w:rsidR="0035551A" w:rsidRPr="0035551A" w:rsidRDefault="0035551A" w:rsidP="0035551A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5551A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2" name="圖片 2" descr="https://focusnews.com.tw/wp-content/uploads/2025/12/S__3866730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5/12/S__3866730-800x60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51A" w:rsidRPr="0035551A" w:rsidRDefault="0035551A" w:rsidP="0035551A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5551A">
        <w:rPr>
          <w:rFonts w:ascii="新細明體" w:eastAsia="新細明體" w:hAnsi="新細明體" w:cs="新細明體"/>
          <w:kern w:val="0"/>
          <w:szCs w:val="24"/>
        </w:rPr>
        <w:t>護理學院林佑樺院長說，活動以「Health Innovation-Oriented Outcome」為核心理念，競賽分大專組和</w:t>
      </w:r>
      <w:proofErr w:type="gramStart"/>
      <w:r w:rsidRPr="0035551A">
        <w:rPr>
          <w:rFonts w:ascii="新細明體" w:eastAsia="新細明體" w:hAnsi="新細明體" w:cs="新細明體"/>
          <w:kern w:val="0"/>
          <w:szCs w:val="24"/>
        </w:rPr>
        <w:t>高中職組</w:t>
      </w:r>
      <w:proofErr w:type="gramEnd"/>
      <w:r w:rsidRPr="0035551A">
        <w:rPr>
          <w:rFonts w:ascii="新細明體" w:eastAsia="新細明體" w:hAnsi="新細明體" w:cs="新細明體"/>
          <w:kern w:val="0"/>
          <w:szCs w:val="24"/>
        </w:rPr>
        <w:t>，包括元智大學、宜蘭大學、育英</w:t>
      </w:r>
      <w:proofErr w:type="gramStart"/>
      <w:r w:rsidRPr="0035551A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35551A">
        <w:rPr>
          <w:rFonts w:ascii="新細明體" w:eastAsia="新細明體" w:hAnsi="新細明體" w:cs="新細明體"/>
          <w:kern w:val="0"/>
          <w:szCs w:val="24"/>
        </w:rPr>
        <w:t>專，以及樹人</w:t>
      </w:r>
      <w:proofErr w:type="gramStart"/>
      <w:r w:rsidRPr="0035551A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35551A">
        <w:rPr>
          <w:rFonts w:ascii="新細明體" w:eastAsia="新細明體" w:hAnsi="新細明體" w:cs="新細明體"/>
          <w:kern w:val="0"/>
          <w:szCs w:val="24"/>
        </w:rPr>
        <w:t>專、鳳山商工、三民家商、海青工商、中正高工、台中玉山高中等校及校</w:t>
      </w:r>
      <w:proofErr w:type="gramStart"/>
      <w:r w:rsidRPr="0035551A">
        <w:rPr>
          <w:rFonts w:ascii="新細明體" w:eastAsia="新細明體" w:hAnsi="新細明體" w:cs="新細明體"/>
          <w:kern w:val="0"/>
          <w:szCs w:val="24"/>
        </w:rPr>
        <w:t>內健管</w:t>
      </w:r>
      <w:proofErr w:type="gramEnd"/>
      <w:r w:rsidRPr="0035551A">
        <w:rPr>
          <w:rFonts w:ascii="新細明體" w:eastAsia="新細明體" w:hAnsi="新細明體" w:cs="新細明體"/>
          <w:kern w:val="0"/>
          <w:szCs w:val="24"/>
        </w:rPr>
        <w:t>系與五專應外科都組隊參與，展現青年學子對大健康產業議題的高度關注與創新能量。</w:t>
      </w:r>
    </w:p>
    <w:p w:rsidR="0035551A" w:rsidRPr="0035551A" w:rsidRDefault="0035551A" w:rsidP="0035551A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5551A">
        <w:rPr>
          <w:rFonts w:ascii="新細明體" w:eastAsia="新細明體" w:hAnsi="新細明體" w:cs="新細明體"/>
          <w:kern w:val="0"/>
          <w:szCs w:val="24"/>
        </w:rPr>
        <w:t>健康事業管理系林政翰主任表示，今年參賽主題內容豐富多元，包括「智慧照護系統」、「AI居家安全管理系統」、「國際疾病編碼查詢助手-</w:t>
      </w:r>
      <w:proofErr w:type="gramStart"/>
      <w:r w:rsidRPr="0035551A">
        <w:rPr>
          <w:rFonts w:ascii="新細明體" w:eastAsia="新細明體" w:hAnsi="新細明體" w:cs="新細明體"/>
          <w:kern w:val="0"/>
          <w:szCs w:val="24"/>
        </w:rPr>
        <w:t>碼上通</w:t>
      </w:r>
      <w:proofErr w:type="spellStart"/>
      <w:proofErr w:type="gramEnd"/>
      <w:r w:rsidRPr="0035551A">
        <w:rPr>
          <w:rFonts w:ascii="新細明體" w:eastAsia="新細明體" w:hAnsi="新細明體" w:cs="新細明體"/>
          <w:kern w:val="0"/>
          <w:szCs w:val="24"/>
        </w:rPr>
        <w:lastRenderedPageBreak/>
        <w:t>CodeReady</w:t>
      </w:r>
      <w:proofErr w:type="spellEnd"/>
      <w:r w:rsidRPr="0035551A">
        <w:rPr>
          <w:rFonts w:ascii="新細明體" w:eastAsia="新細明體" w:hAnsi="新細明體" w:cs="新細明體"/>
          <w:kern w:val="0"/>
          <w:szCs w:val="24"/>
        </w:rPr>
        <w:t>」、「讓電更聰明」、「玩中學經濟 『經濟景氣分析戰』</w:t>
      </w:r>
      <w:proofErr w:type="gramStart"/>
      <w:r w:rsidRPr="0035551A">
        <w:rPr>
          <w:rFonts w:ascii="新細明體" w:eastAsia="新細明體" w:hAnsi="新細明體" w:cs="新細明體"/>
          <w:kern w:val="0"/>
          <w:szCs w:val="24"/>
        </w:rPr>
        <w:t>卡牌小</w:t>
      </w:r>
      <w:proofErr w:type="gramEnd"/>
      <w:r w:rsidRPr="0035551A">
        <w:rPr>
          <w:rFonts w:ascii="新細明體" w:eastAsia="新細明體" w:hAnsi="新細明體" w:cs="新細明體"/>
          <w:kern w:val="0"/>
          <w:szCs w:val="24"/>
        </w:rPr>
        <w:t>天才」等健康與科技結合的創新應用，甚至延伸至「IOT地震偵測與堰塞湖溢出預防設計」</w:t>
      </w:r>
      <w:proofErr w:type="gramStart"/>
      <w:r w:rsidRPr="0035551A">
        <w:rPr>
          <w:rFonts w:ascii="新細明體" w:eastAsia="新細明體" w:hAnsi="新細明體" w:cs="新細明體"/>
          <w:kern w:val="0"/>
          <w:szCs w:val="24"/>
        </w:rPr>
        <w:t>等跨域議題</w:t>
      </w:r>
      <w:proofErr w:type="gramEnd"/>
      <w:r w:rsidRPr="0035551A">
        <w:rPr>
          <w:rFonts w:ascii="新細明體" w:eastAsia="新細明體" w:hAnsi="新細明體" w:cs="新細明體"/>
          <w:kern w:val="0"/>
          <w:szCs w:val="24"/>
        </w:rPr>
        <w:t>，展現學生對公共安全、健康科技與永續發展的前瞻思維。</w:t>
      </w:r>
    </w:p>
    <w:p w:rsidR="0035551A" w:rsidRPr="0035551A" w:rsidRDefault="0035551A" w:rsidP="0035551A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5551A">
        <w:rPr>
          <w:rFonts w:ascii="新細明體" w:eastAsia="新細明體" w:hAnsi="新細明體" w:cs="新細明體"/>
          <w:kern w:val="0"/>
          <w:szCs w:val="24"/>
        </w:rPr>
        <w:t>高齡全程照顧人才培育中心程紋貞主任說，此次除協助活動宣傳與競賽規劃外，也邀請學界與業界專家擔任評審，其中林哲宇老師身兼輔英校友、兼任教師及日照機構負責人，長期提供學生實習</w:t>
      </w:r>
      <w:proofErr w:type="gramStart"/>
      <w:r w:rsidRPr="0035551A">
        <w:rPr>
          <w:rFonts w:ascii="新細明體" w:eastAsia="新細明體" w:hAnsi="新細明體" w:cs="新細明體"/>
          <w:kern w:val="0"/>
          <w:szCs w:val="24"/>
        </w:rPr>
        <w:t>場域並積極</w:t>
      </w:r>
      <w:proofErr w:type="gramEnd"/>
      <w:r w:rsidRPr="0035551A">
        <w:rPr>
          <w:rFonts w:ascii="新細明體" w:eastAsia="新細明體" w:hAnsi="新細明體" w:cs="新細明體"/>
          <w:kern w:val="0"/>
          <w:szCs w:val="24"/>
        </w:rPr>
        <w:t>參與校內活動。現場競賽評分除重視創新性與研究嚴謹度，也強調成果貢獻與專業表現，期盼學生累積實務與發表經驗，激發創意潛能。</w:t>
      </w:r>
    </w:p>
    <w:p w:rsidR="0035551A" w:rsidRPr="0035551A" w:rsidRDefault="0035551A" w:rsidP="0035551A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5551A">
        <w:rPr>
          <w:rFonts w:ascii="新細明體" w:eastAsia="新細明體" w:hAnsi="新細明體" w:cs="新細明體"/>
          <w:kern w:val="0"/>
          <w:szCs w:val="24"/>
        </w:rPr>
        <w:t>本次競賽成果豐碩，</w:t>
      </w:r>
      <w:proofErr w:type="gramStart"/>
      <w:r w:rsidRPr="0035551A">
        <w:rPr>
          <w:rFonts w:ascii="新細明體" w:eastAsia="新細明體" w:hAnsi="新細明體" w:cs="新細明體"/>
          <w:kern w:val="0"/>
          <w:szCs w:val="24"/>
        </w:rPr>
        <w:t>高中職組由</w:t>
      </w:r>
      <w:proofErr w:type="gramEnd"/>
      <w:r w:rsidRPr="0035551A">
        <w:rPr>
          <w:rFonts w:ascii="新細明體" w:eastAsia="新細明體" w:hAnsi="新細明體" w:cs="新細明體"/>
          <w:kern w:val="0"/>
          <w:szCs w:val="24"/>
        </w:rPr>
        <w:t>海青工商資料處理科奪得第一名，三民家商</w:t>
      </w:r>
      <w:proofErr w:type="gramStart"/>
      <w:r w:rsidRPr="0035551A">
        <w:rPr>
          <w:rFonts w:ascii="新細明體" w:eastAsia="新細明體" w:hAnsi="新細明體" w:cs="新細明體"/>
          <w:kern w:val="0"/>
          <w:szCs w:val="24"/>
        </w:rPr>
        <w:t>資料處理科獲第二</w:t>
      </w:r>
      <w:proofErr w:type="gramEnd"/>
      <w:r w:rsidRPr="0035551A">
        <w:rPr>
          <w:rFonts w:ascii="新細明體" w:eastAsia="新細明體" w:hAnsi="新細明體" w:cs="新細明體"/>
          <w:kern w:val="0"/>
          <w:szCs w:val="24"/>
        </w:rPr>
        <w:t>名，中正高工資訊科與電機科團隊獲得第三名；優選的2組分別為三民家商資料處理科、鳳山商工商業經營科與輔英科大應用外語科所組團隊獲得，海報人氣獎則由海青工商</w:t>
      </w:r>
      <w:proofErr w:type="gramStart"/>
      <w:r w:rsidRPr="0035551A">
        <w:rPr>
          <w:rFonts w:ascii="新細明體" w:eastAsia="新細明體" w:hAnsi="新細明體" w:cs="新細明體"/>
          <w:kern w:val="0"/>
          <w:szCs w:val="24"/>
        </w:rPr>
        <w:t>資訊處理科拿下</w:t>
      </w:r>
      <w:proofErr w:type="gramEnd"/>
      <w:r w:rsidRPr="0035551A">
        <w:rPr>
          <w:rFonts w:ascii="新細明體" w:eastAsia="新細明體" w:hAnsi="新細明體" w:cs="新細明體"/>
          <w:kern w:val="0"/>
          <w:szCs w:val="24"/>
        </w:rPr>
        <w:t>。大專組方面，輔英科大健康事業管理系表現亮眼，包辦第一名、第三名及</w:t>
      </w:r>
      <w:proofErr w:type="gramStart"/>
      <w:r w:rsidRPr="0035551A">
        <w:rPr>
          <w:rFonts w:ascii="新細明體" w:eastAsia="新細明體" w:hAnsi="新細明體" w:cs="新細明體"/>
          <w:kern w:val="0"/>
          <w:szCs w:val="24"/>
        </w:rPr>
        <w:t>多項優選</w:t>
      </w:r>
      <w:proofErr w:type="gramEnd"/>
      <w:r w:rsidRPr="0035551A">
        <w:rPr>
          <w:rFonts w:ascii="新細明體" w:eastAsia="新細明體" w:hAnsi="新細明體" w:cs="新細明體"/>
          <w:kern w:val="0"/>
          <w:szCs w:val="24"/>
        </w:rPr>
        <w:t>，第二名由宜蘭大學電子工程系獲得；海報人氣獎則由育英護專老人健康服務事業管理科榮獲，充分展現學生</w:t>
      </w:r>
      <w:proofErr w:type="gramStart"/>
      <w:r w:rsidRPr="0035551A">
        <w:rPr>
          <w:rFonts w:ascii="新細明體" w:eastAsia="新細明體" w:hAnsi="新細明體" w:cs="新細明體"/>
          <w:kern w:val="0"/>
          <w:szCs w:val="24"/>
        </w:rPr>
        <w:t>跨域實</w:t>
      </w:r>
      <w:proofErr w:type="gramEnd"/>
      <w:r w:rsidRPr="0035551A">
        <w:rPr>
          <w:rFonts w:ascii="新細明體" w:eastAsia="新細明體" w:hAnsi="新細明體" w:cs="新細明體"/>
          <w:kern w:val="0"/>
          <w:szCs w:val="24"/>
        </w:rPr>
        <w:t>作與創新能量。</w:t>
      </w:r>
    </w:p>
    <w:p w:rsidR="0035551A" w:rsidRPr="0035551A" w:rsidRDefault="0035551A" w:rsidP="0035551A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5551A">
        <w:rPr>
          <w:rFonts w:ascii="新細明體" w:eastAsia="新細明體" w:hAnsi="新細明體" w:cs="新細明體"/>
          <w:kern w:val="0"/>
          <w:szCs w:val="24"/>
        </w:rPr>
        <w:t>其中獲得大專組第一名的輔英健康事業管理系許郁威同學(林園高中畢)，本次研發的疾病分類APP獲得評審青睞。許郁威亦曾於2024年第38屆日本東京創新天才國際發明展榮獲金牌，展現研發實力，並已於畢業前順利錄取碩士班。</w:t>
      </w:r>
    </w:p>
    <w:p w:rsidR="00D8707A" w:rsidRPr="0035551A" w:rsidRDefault="00D8707A" w:rsidP="0035551A">
      <w:bookmarkStart w:id="0" w:name="_GoBack"/>
      <w:bookmarkEnd w:id="0"/>
    </w:p>
    <w:sectPr w:rsidR="00D8707A" w:rsidRPr="0035551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51A"/>
    <w:rsid w:val="0035551A"/>
    <w:rsid w:val="00D8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641ACE-6D45-4CE2-AD4C-61F3182F7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35551A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35551A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5551A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40">
    <w:name w:val="標題 4 字元"/>
    <w:basedOn w:val="a0"/>
    <w:link w:val="4"/>
    <w:uiPriority w:val="9"/>
    <w:rsid w:val="0035551A"/>
    <w:rPr>
      <w:rFonts w:ascii="新細明體" w:eastAsia="新細明體" w:hAnsi="新細明體" w:cs="新細明體"/>
      <w:b/>
      <w:bCs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35551A"/>
    <w:rPr>
      <w:color w:val="0000FF"/>
      <w:u w:val="single"/>
    </w:rPr>
  </w:style>
  <w:style w:type="character" w:customStyle="1" w:styleId="mg-blog-date">
    <w:name w:val="mg-blog-date"/>
    <w:basedOn w:val="a0"/>
    <w:rsid w:val="0035551A"/>
  </w:style>
  <w:style w:type="character" w:customStyle="1" w:styleId="newsup-tags">
    <w:name w:val="newsup-tags"/>
    <w:basedOn w:val="a0"/>
    <w:rsid w:val="0035551A"/>
  </w:style>
  <w:style w:type="paragraph" w:styleId="Web">
    <w:name w:val="Normal (Web)"/>
    <w:basedOn w:val="a"/>
    <w:uiPriority w:val="99"/>
    <w:semiHidden/>
    <w:unhideWhenUsed/>
    <w:rsid w:val="0035551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4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154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4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hyperlink" Target="https://focusnews.com.tw/author/0921255021/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ocusnews.com.tw/category/focus/kaohsiung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focusnews.com.tw/category/society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focusnews.com.tw/tag/%e8%81%9a%e7%84%a6%e5%a4%a7%e5%81%a5%e5%ba%b7%e7%94%a2%e6%a5%ad%e5%bc%95%e9%a0%98%e5%81%a5%e5%ba%b7%e7%a7%91%e6%8a%80%e6%96%b0%e6%80%9d%e7%b6%ad-%e8%bc%94%e8%8b%b1%e7%a7%91%e5%a4%a7%e8%88%89%e8%a1%8c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focusnews.com.tw/author/0921255021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270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2026-01-06T03:21:00Z</dcterms:created>
  <dcterms:modified xsi:type="dcterms:W3CDTF">2026-01-06T03:30:00Z</dcterms:modified>
</cp:coreProperties>
</file>